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3686"/>
      </w:tblGrid>
      <w:tr w:rsidR="00D31862" w:rsidRPr="00FC3A6C" w:rsidTr="004D0C37">
        <w:tc>
          <w:tcPr>
            <w:tcW w:w="6912" w:type="dxa"/>
          </w:tcPr>
          <w:p w:rsidR="00D31862" w:rsidRPr="00D31862" w:rsidRDefault="004D0C37" w:rsidP="008B70A0">
            <w:pPr>
              <w:jc w:val="center"/>
              <w:rPr>
                <w:rFonts w:ascii="Times New Roman" w:hAnsi="Times New Roman" w:cs="Times New Roman"/>
                <w:b/>
                <w:sz w:val="24"/>
                <w:szCs w:val="24"/>
                <w:lang w:val="ru-RU"/>
              </w:rPr>
            </w:pPr>
            <w:r>
              <w:rPr>
                <w:noProof/>
                <w:lang w:val="ru-RU" w:eastAsia="ru-RU"/>
              </w:rPr>
              <w:drawing>
                <wp:inline distT="0" distB="0" distL="0" distR="0" wp14:anchorId="220E413E" wp14:editId="17E9B873">
                  <wp:extent cx="2624455" cy="1476375"/>
                  <wp:effectExtent l="0" t="0" r="4445" b="9525"/>
                  <wp:docPr id="1" name="Рисунок 1" descr="C:\Users\MazitovaYuN\Desktop\ovz.jpg"/>
                  <wp:cNvGraphicFramePr/>
                  <a:graphic xmlns:a="http://schemas.openxmlformats.org/drawingml/2006/main">
                    <a:graphicData uri="http://schemas.openxmlformats.org/drawingml/2006/picture">
                      <pic:pic xmlns:pic="http://schemas.openxmlformats.org/drawingml/2006/picture">
                        <pic:nvPicPr>
                          <pic:cNvPr id="1" name="Рисунок 1" descr="C:\Users\MazitovaYuN\Desktop\ovz.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4455" cy="1476375"/>
                          </a:xfrm>
                          <a:prstGeom prst="rect">
                            <a:avLst/>
                          </a:prstGeom>
                          <a:noFill/>
                          <a:ln>
                            <a:noFill/>
                          </a:ln>
                        </pic:spPr>
                      </pic:pic>
                    </a:graphicData>
                  </a:graphic>
                </wp:inline>
              </w:drawing>
            </w:r>
          </w:p>
        </w:tc>
        <w:tc>
          <w:tcPr>
            <w:tcW w:w="3686" w:type="dxa"/>
          </w:tcPr>
          <w:p w:rsidR="004D0C37" w:rsidRDefault="004D0C37" w:rsidP="004D0C37">
            <w:pPr>
              <w:jc w:val="center"/>
              <w:rPr>
                <w:rFonts w:ascii="Times New Roman" w:hAnsi="Times New Roman" w:cs="Times New Roman"/>
                <w:b/>
                <w:color w:val="C00000"/>
                <w:sz w:val="28"/>
                <w:szCs w:val="28"/>
                <w:lang w:val="ru-RU"/>
              </w:rPr>
            </w:pPr>
            <w:r>
              <w:rPr>
                <w:rFonts w:ascii="Times New Roman" w:hAnsi="Times New Roman" w:cs="Times New Roman"/>
                <w:b/>
                <w:color w:val="C00000"/>
                <w:sz w:val="28"/>
                <w:szCs w:val="28"/>
                <w:lang w:val="ru-RU"/>
              </w:rPr>
              <w:t>Советы психолога родителям, имеющим детей с ограниченными возможностями здоровья.</w:t>
            </w:r>
          </w:p>
          <w:p w:rsidR="00D31862" w:rsidRPr="00D31862" w:rsidRDefault="00D31862" w:rsidP="008B70A0">
            <w:pPr>
              <w:jc w:val="center"/>
              <w:rPr>
                <w:rFonts w:ascii="Times New Roman" w:hAnsi="Times New Roman" w:cs="Times New Roman"/>
                <w:b/>
                <w:sz w:val="24"/>
                <w:szCs w:val="24"/>
                <w:lang w:val="ru-RU"/>
              </w:rPr>
            </w:pPr>
          </w:p>
        </w:tc>
      </w:tr>
    </w:tbl>
    <w:p w:rsidR="008B0090" w:rsidRPr="00D31862" w:rsidRDefault="008B0090">
      <w:pPr>
        <w:jc w:val="both"/>
        <w:rPr>
          <w:rFonts w:ascii="Times New Roman" w:hAnsi="Times New Roman" w:cs="Times New Roman"/>
          <w:sz w:val="24"/>
          <w:szCs w:val="24"/>
          <w:lang w:val="ru-RU"/>
        </w:rPr>
      </w:pPr>
    </w:p>
    <w:p w:rsidR="008B0090" w:rsidRPr="00FC3A6C" w:rsidRDefault="008B70A0" w:rsidP="00FC3A6C">
      <w:pPr>
        <w:pStyle w:val="a4"/>
        <w:shd w:val="clear" w:color="auto" w:fill="FFFFFF"/>
        <w:spacing w:beforeAutospacing="0" w:afterAutospacing="0"/>
        <w:ind w:firstLine="420"/>
        <w:jc w:val="both"/>
        <w:rPr>
          <w:rFonts w:eastAsia="sans-serif"/>
          <w:color w:val="222222"/>
          <w:sz w:val="28"/>
          <w:szCs w:val="28"/>
          <w:lang w:val="ru-RU"/>
        </w:rPr>
      </w:pPr>
      <w:r w:rsidRPr="00FC3A6C">
        <w:rPr>
          <w:rFonts w:eastAsia="sans-serif"/>
          <w:color w:val="222222"/>
          <w:sz w:val="28"/>
          <w:szCs w:val="28"/>
          <w:shd w:val="clear" w:color="auto" w:fill="FFFFFF"/>
          <w:lang w:val="ru-RU"/>
        </w:rPr>
        <w:t>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w:t>
      </w:r>
    </w:p>
    <w:p w:rsidR="008B0090" w:rsidRPr="00FC3A6C" w:rsidRDefault="00FC3A6C" w:rsidP="00FC3A6C">
      <w:pPr>
        <w:pStyle w:val="2"/>
        <w:shd w:val="clear" w:color="auto" w:fill="FFFFFF"/>
        <w:spacing w:line="420" w:lineRule="atLeast"/>
        <w:jc w:val="center"/>
        <w:rPr>
          <w:rFonts w:ascii="Times New Roman" w:eastAsia="sans-serif" w:hAnsi="Times New Roman" w:hint="default"/>
          <w:i w:val="0"/>
          <w:iCs w:val="0"/>
          <w:color w:val="222222"/>
          <w:sz w:val="28"/>
          <w:szCs w:val="28"/>
          <w:lang w:val="ru-RU"/>
        </w:rPr>
      </w:pPr>
      <w:r w:rsidRPr="00FC3A6C">
        <w:rPr>
          <w:rFonts w:ascii="Times New Roman" w:eastAsia="sans-serif" w:hAnsi="Times New Roman" w:hint="default"/>
          <w:i w:val="0"/>
          <w:iCs w:val="0"/>
          <w:color w:val="222222"/>
          <w:sz w:val="28"/>
          <w:szCs w:val="28"/>
          <w:shd w:val="clear" w:color="auto" w:fill="FFFFFF"/>
          <w:lang w:val="ru-RU"/>
        </w:rPr>
        <w:t>ВЗАИМОДЕЙСТВИЕ С ДЕТЬМИ АУТИСТАМИ</w:t>
      </w:r>
    </w:p>
    <w:p w:rsidR="008B0090" w:rsidRPr="00FC3A6C" w:rsidRDefault="008B70A0" w:rsidP="004D0C37">
      <w:pPr>
        <w:pStyle w:val="a5"/>
        <w:numPr>
          <w:ilvl w:val="0"/>
          <w:numId w:val="3"/>
        </w:numPr>
        <w:tabs>
          <w:tab w:val="left" w:pos="420"/>
        </w:tabs>
        <w:spacing w:beforeAutospacing="1" w:afterAutospacing="1"/>
        <w:jc w:val="both"/>
        <w:rPr>
          <w:rFonts w:ascii="Times New Roman" w:hAnsi="Times New Roman" w:cs="Times New Roman"/>
          <w:sz w:val="28"/>
          <w:szCs w:val="28"/>
          <w:lang w:val="ru-RU"/>
        </w:rPr>
      </w:pPr>
      <w:proofErr w:type="gramStart"/>
      <w:r w:rsidRPr="00FC3A6C">
        <w:rPr>
          <w:rFonts w:ascii="Times New Roman" w:eastAsia="sans-serif" w:hAnsi="Times New Roman" w:cs="Times New Roman"/>
          <w:color w:val="222222"/>
          <w:sz w:val="28"/>
          <w:szCs w:val="28"/>
          <w:shd w:val="clear" w:color="auto" w:fill="FFFFFF"/>
          <w:lang w:val="ru-RU"/>
        </w:rPr>
        <w:t>Самое</w:t>
      </w:r>
      <w:proofErr w:type="gramEnd"/>
      <w:r w:rsidRPr="00FC3A6C">
        <w:rPr>
          <w:rFonts w:ascii="Times New Roman" w:eastAsia="sans-serif" w:hAnsi="Times New Roman" w:cs="Times New Roman"/>
          <w:color w:val="222222"/>
          <w:sz w:val="28"/>
          <w:szCs w:val="28"/>
          <w:shd w:val="clear" w:color="auto" w:fill="FFFFFF"/>
        </w:rPr>
        <w:t>  </w:t>
      </w:r>
      <w:r w:rsidRPr="00FC3A6C">
        <w:rPr>
          <w:rFonts w:ascii="Times New Roman" w:eastAsia="sans-serif" w:hAnsi="Times New Roman" w:cs="Times New Roman"/>
          <w:color w:val="222222"/>
          <w:sz w:val="28"/>
          <w:szCs w:val="28"/>
          <w:shd w:val="clear" w:color="auto" w:fill="FFFFFF"/>
          <w:lang w:val="ru-RU"/>
        </w:rPr>
        <w:t xml:space="preserve">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w:t>
      </w:r>
      <w:proofErr w:type="gramStart"/>
      <w:r w:rsidRPr="00FC3A6C">
        <w:rPr>
          <w:rFonts w:ascii="Times New Roman" w:eastAsia="sans-serif" w:hAnsi="Times New Roman" w:cs="Times New Roman"/>
          <w:color w:val="222222"/>
          <w:sz w:val="28"/>
          <w:szCs w:val="28"/>
          <w:shd w:val="clear" w:color="auto" w:fill="FFFFFF"/>
          <w:lang w:val="ru-RU"/>
        </w:rPr>
        <w:t>Гипертрофированное представление о ребенке, как о гениальном, также вредно, как и подавленное состояние от его не успешности.</w:t>
      </w:r>
      <w:proofErr w:type="gramEnd"/>
    </w:p>
    <w:p w:rsidR="008B0090" w:rsidRPr="00FC3A6C" w:rsidRDefault="008B70A0" w:rsidP="004D0C37">
      <w:pPr>
        <w:pStyle w:val="a5"/>
        <w:numPr>
          <w:ilvl w:val="0"/>
          <w:numId w:val="3"/>
        </w:numPr>
        <w:tabs>
          <w:tab w:val="left" w:pos="420"/>
        </w:tabs>
        <w:spacing w:beforeAutospacing="1" w:afterAutospacing="1"/>
        <w:jc w:val="both"/>
        <w:rPr>
          <w:rFonts w:ascii="Times New Roman" w:hAnsi="Times New Roman" w:cs="Times New Roman"/>
          <w:sz w:val="28"/>
          <w:szCs w:val="28"/>
          <w:lang w:val="ru-RU"/>
        </w:rPr>
      </w:pPr>
      <w:r w:rsidRPr="00FC3A6C">
        <w:rPr>
          <w:rFonts w:ascii="Times New Roman" w:eastAsia="sans-serif" w:hAnsi="Times New Roman" w:cs="Times New Roman"/>
          <w:color w:val="222222"/>
          <w:sz w:val="28"/>
          <w:szCs w:val="28"/>
          <w:shd w:val="clear" w:color="auto" w:fill="FFFFFF"/>
          <w:lang w:val="ru-RU"/>
        </w:rPr>
        <w:t>Как можно раньше адаптировать ребенка к жизни в обществе; научить его справляться с собственными страхами; контролировать эмоции.</w:t>
      </w:r>
    </w:p>
    <w:p w:rsidR="008B0090" w:rsidRPr="00FC3A6C" w:rsidRDefault="008B70A0" w:rsidP="004D0C37">
      <w:pPr>
        <w:pStyle w:val="a5"/>
        <w:numPr>
          <w:ilvl w:val="0"/>
          <w:numId w:val="3"/>
        </w:numPr>
        <w:tabs>
          <w:tab w:val="left" w:pos="420"/>
        </w:tabs>
        <w:spacing w:beforeAutospacing="1" w:afterAutospacing="1"/>
        <w:jc w:val="both"/>
        <w:rPr>
          <w:rFonts w:ascii="Times New Roman" w:hAnsi="Times New Roman" w:cs="Times New Roman"/>
          <w:sz w:val="28"/>
          <w:szCs w:val="28"/>
          <w:lang w:val="ru-RU"/>
        </w:rPr>
      </w:pPr>
      <w:r w:rsidRPr="00FC3A6C">
        <w:rPr>
          <w:rFonts w:ascii="Times New Roman" w:eastAsia="sans-serif" w:hAnsi="Times New Roman" w:cs="Times New Roman"/>
          <w:color w:val="222222"/>
          <w:sz w:val="28"/>
          <w:szCs w:val="28"/>
          <w:shd w:val="clear" w:color="auto" w:fill="FFFFFF"/>
          <w:lang w:val="ru-RU"/>
        </w:rPr>
        <w:t>Необходимо без колебаний отказаться от терзающих иллюзий и выстроенных заранее планов на жизнь. 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rsidR="008B0090" w:rsidRPr="00FC3A6C" w:rsidRDefault="008B70A0" w:rsidP="004D0C37">
      <w:pPr>
        <w:pStyle w:val="a5"/>
        <w:numPr>
          <w:ilvl w:val="0"/>
          <w:numId w:val="3"/>
        </w:numPr>
        <w:tabs>
          <w:tab w:val="left" w:pos="420"/>
        </w:tabs>
        <w:spacing w:beforeAutospacing="1" w:afterAutospacing="1"/>
        <w:jc w:val="both"/>
        <w:rPr>
          <w:rFonts w:ascii="Times New Roman" w:hAnsi="Times New Roman" w:cs="Times New Roman"/>
          <w:sz w:val="28"/>
          <w:szCs w:val="28"/>
          <w:lang w:val="ru-RU"/>
        </w:rPr>
      </w:pPr>
      <w:r w:rsidRPr="00FC3A6C">
        <w:rPr>
          <w:rFonts w:ascii="Times New Roman" w:eastAsia="sans-serif" w:hAnsi="Times New Roman" w:cs="Times New Roman"/>
          <w:color w:val="222222"/>
          <w:sz w:val="28"/>
          <w:szCs w:val="28"/>
          <w:shd w:val="clear" w:color="auto" w:fill="FFFFFF"/>
          <w:lang w:val="ru-RU"/>
        </w:rPr>
        <w:t>Помните, что аутизм - это расстройство развития ребенка, сохраняющееся на протяжении всей жизни и без вашей поддержки ребенку с аутизмом не выжить.</w:t>
      </w:r>
    </w:p>
    <w:p w:rsidR="00FC3A6C" w:rsidRPr="00FC3A6C" w:rsidRDefault="00FC3A6C" w:rsidP="00FC3A6C">
      <w:pPr>
        <w:pStyle w:val="a5"/>
        <w:tabs>
          <w:tab w:val="left" w:pos="420"/>
        </w:tabs>
        <w:spacing w:beforeAutospacing="1" w:afterAutospacing="1"/>
        <w:jc w:val="both"/>
        <w:rPr>
          <w:rFonts w:ascii="Times New Roman" w:hAnsi="Times New Roman" w:cs="Times New Roman"/>
          <w:sz w:val="28"/>
          <w:szCs w:val="28"/>
          <w:lang w:val="ru-RU"/>
        </w:rPr>
      </w:pPr>
      <w:r>
        <w:rPr>
          <w:noProof/>
          <w:lang w:val="ru-RU" w:eastAsia="ru-RU"/>
        </w:rPr>
        <w:drawing>
          <wp:inline distT="0" distB="0" distL="0" distR="0">
            <wp:extent cx="5538158" cy="2941607"/>
            <wp:effectExtent l="0" t="0" r="5715" b="0"/>
            <wp:docPr id="2" name="Рисунок 2" descr="https://komiinform.ru/content/news/images/146082/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miinform.ru/content/news/images/146082/i.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8144" cy="2952223"/>
                    </a:xfrm>
                    <a:prstGeom prst="rect">
                      <a:avLst/>
                    </a:prstGeom>
                    <a:noFill/>
                    <a:ln>
                      <a:noFill/>
                    </a:ln>
                  </pic:spPr>
                </pic:pic>
              </a:graphicData>
            </a:graphic>
          </wp:inline>
        </w:drawing>
      </w:r>
      <w:bookmarkStart w:id="0" w:name="_GoBack"/>
      <w:bookmarkEnd w:id="0"/>
    </w:p>
    <w:sectPr w:rsidR="00FC3A6C" w:rsidRPr="00FC3A6C" w:rsidSect="00D31862">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ans-serif">
    <w:altName w:val="Segoe Print"/>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66DB40"/>
    <w:multiLevelType w:val="singleLevel"/>
    <w:tmpl w:val="C666DB40"/>
    <w:lvl w:ilvl="0">
      <w:start w:val="1"/>
      <w:numFmt w:val="bullet"/>
      <w:lvlText w:val=""/>
      <w:lvlJc w:val="left"/>
      <w:pPr>
        <w:tabs>
          <w:tab w:val="left" w:pos="420"/>
        </w:tabs>
        <w:ind w:left="420" w:hanging="420"/>
      </w:pPr>
      <w:rPr>
        <w:rFonts w:ascii="Wingdings" w:hAnsi="Wingdings" w:hint="default"/>
      </w:rPr>
    </w:lvl>
  </w:abstractNum>
  <w:abstractNum w:abstractNumId="1">
    <w:nsid w:val="372C50D7"/>
    <w:multiLevelType w:val="hybridMultilevel"/>
    <w:tmpl w:val="236E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6B5E6F"/>
    <w:multiLevelType w:val="hybridMultilevel"/>
    <w:tmpl w:val="1F405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1B3A9B"/>
    <w:multiLevelType w:val="hybridMultilevel"/>
    <w:tmpl w:val="30EE6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103836"/>
    <w:multiLevelType w:val="hybridMultilevel"/>
    <w:tmpl w:val="7174D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105C70"/>
    <w:multiLevelType w:val="hybridMultilevel"/>
    <w:tmpl w:val="DCF2E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3878DA"/>
    <w:rsid w:val="004D0C37"/>
    <w:rsid w:val="008B0090"/>
    <w:rsid w:val="008B70A0"/>
    <w:rsid w:val="00C13577"/>
    <w:rsid w:val="00D31862"/>
    <w:rsid w:val="00FC3A6C"/>
    <w:rsid w:val="7B387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paragraph" w:styleId="a4">
    <w:name w:val="Normal (Web)"/>
    <w:pPr>
      <w:spacing w:beforeAutospacing="1" w:afterAutospacing="1"/>
    </w:pPr>
    <w:rPr>
      <w:sz w:val="24"/>
      <w:szCs w:val="24"/>
      <w:lang w:val="en-US" w:eastAsia="zh-CN"/>
    </w:rPr>
  </w:style>
  <w:style w:type="paragraph" w:styleId="a5">
    <w:name w:val="List Paragraph"/>
    <w:basedOn w:val="a"/>
    <w:uiPriority w:val="99"/>
    <w:unhideWhenUsed/>
    <w:rsid w:val="008B70A0"/>
    <w:pPr>
      <w:ind w:left="720"/>
      <w:contextualSpacing/>
    </w:pPr>
  </w:style>
  <w:style w:type="table" w:styleId="a6">
    <w:name w:val="Table Grid"/>
    <w:basedOn w:val="a1"/>
    <w:rsid w:val="00D318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D31862"/>
    <w:rPr>
      <w:rFonts w:ascii="Tahoma" w:hAnsi="Tahoma" w:cs="Tahoma"/>
      <w:sz w:val="16"/>
      <w:szCs w:val="16"/>
    </w:rPr>
  </w:style>
  <w:style w:type="character" w:customStyle="1" w:styleId="a8">
    <w:name w:val="Текст выноски Знак"/>
    <w:basedOn w:val="a0"/>
    <w:link w:val="a7"/>
    <w:rsid w:val="00D31862"/>
    <w:rPr>
      <w:rFonts w:ascii="Tahoma" w:eastAsiaTheme="minorEastAsia" w:hAnsi="Tahoma" w:cs="Tahoma"/>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paragraph" w:styleId="a4">
    <w:name w:val="Normal (Web)"/>
    <w:pPr>
      <w:spacing w:beforeAutospacing="1" w:afterAutospacing="1"/>
    </w:pPr>
    <w:rPr>
      <w:sz w:val="24"/>
      <w:szCs w:val="24"/>
      <w:lang w:val="en-US" w:eastAsia="zh-CN"/>
    </w:rPr>
  </w:style>
  <w:style w:type="paragraph" w:styleId="a5">
    <w:name w:val="List Paragraph"/>
    <w:basedOn w:val="a"/>
    <w:uiPriority w:val="99"/>
    <w:unhideWhenUsed/>
    <w:rsid w:val="008B70A0"/>
    <w:pPr>
      <w:ind w:left="720"/>
      <w:contextualSpacing/>
    </w:pPr>
  </w:style>
  <w:style w:type="table" w:styleId="a6">
    <w:name w:val="Table Grid"/>
    <w:basedOn w:val="a1"/>
    <w:rsid w:val="00D318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D31862"/>
    <w:rPr>
      <w:rFonts w:ascii="Tahoma" w:hAnsi="Tahoma" w:cs="Tahoma"/>
      <w:sz w:val="16"/>
      <w:szCs w:val="16"/>
    </w:rPr>
  </w:style>
  <w:style w:type="character" w:customStyle="1" w:styleId="a8">
    <w:name w:val="Текст выноски Знак"/>
    <w:basedOn w:val="a0"/>
    <w:link w:val="a7"/>
    <w:rsid w:val="00D31862"/>
    <w:rPr>
      <w:rFonts w:ascii="Tahoma" w:eastAsiaTheme="minorEastAsia"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462053">
      <w:bodyDiv w:val="1"/>
      <w:marLeft w:val="0"/>
      <w:marRight w:val="0"/>
      <w:marTop w:val="0"/>
      <w:marBottom w:val="0"/>
      <w:divBdr>
        <w:top w:val="none" w:sz="0" w:space="0" w:color="auto"/>
        <w:left w:val="none" w:sz="0" w:space="0" w:color="auto"/>
        <w:bottom w:val="none" w:sz="0" w:space="0" w:color="auto"/>
        <w:right w:val="none" w:sz="0" w:space="0" w:color="auto"/>
      </w:divBdr>
    </w:div>
    <w:div w:id="654188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212</Words>
  <Characters>1377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79221</dc:creator>
  <cp:lastModifiedBy>Yuliya N. Mazitova</cp:lastModifiedBy>
  <cp:revision>6</cp:revision>
  <dcterms:created xsi:type="dcterms:W3CDTF">2021-01-19T06:27:00Z</dcterms:created>
  <dcterms:modified xsi:type="dcterms:W3CDTF">2021-01-20T15:05:00Z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1049-11.2.0.9937</vt:lpwstr>
  </property>
</Properties>
</file>