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:rsidR="00F978F1" w:rsidRPr="006B6D59" w:rsidRDefault="00F978F1" w:rsidP="00AE421E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F978F1" w:rsidRPr="006B6D59" w:rsidTr="00AE421E">
        <w:tc>
          <w:tcPr>
            <w:tcW w:w="10206" w:type="dxa"/>
            <w:gridSpan w:val="2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F978F1" w:rsidRPr="006B6D59" w:rsidTr="00AE421E">
        <w:tc>
          <w:tcPr>
            <w:tcW w:w="10206" w:type="dxa"/>
            <w:gridSpan w:val="2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Федеральный закон от 30.12.2012   № 283-ФЗ «О социальных гарантиях сотрудникам некоторых федеральных органов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 Дети сотрудников полиции.</w:t>
            </w:r>
          </w:p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F978F1" w:rsidRPr="006B6D59" w:rsidTr="00AE421E">
        <w:tc>
          <w:tcPr>
            <w:tcW w:w="10206" w:type="dxa"/>
            <w:gridSpan w:val="2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F978F1" w:rsidRPr="006B6D59" w:rsidTr="00AE421E">
        <w:tc>
          <w:tcPr>
            <w:tcW w:w="5817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неполнородные</w:t>
            </w:r>
            <w:proofErr w:type="spellEnd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:rsidR="00F978F1" w:rsidRPr="006B6D59" w:rsidRDefault="00F978F1" w:rsidP="00AE421E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:rsidR="00FC34C7" w:rsidRDefault="00FC34C7">
      <w:bookmarkStart w:id="0" w:name="_GoBack"/>
      <w:bookmarkEnd w:id="0"/>
    </w:p>
    <w:sectPr w:rsidR="00FC34C7" w:rsidSect="006F3E9E">
      <w:pgSz w:w="11910" w:h="16840" w:code="9"/>
      <w:pgMar w:top="850" w:right="1134" w:bottom="1701" w:left="1134" w:header="720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6B"/>
    <w:rsid w:val="00437C6B"/>
    <w:rsid w:val="006F3E9E"/>
    <w:rsid w:val="00F978F1"/>
    <w:rsid w:val="00F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8BECD-08EF-4BF8-802D-675AF72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S. Noritsyna</dc:creator>
  <cp:keywords/>
  <dc:description/>
  <cp:lastModifiedBy>Natalia S. Noritsyna</cp:lastModifiedBy>
  <cp:revision>2</cp:revision>
  <dcterms:created xsi:type="dcterms:W3CDTF">2026-03-25T09:59:00Z</dcterms:created>
  <dcterms:modified xsi:type="dcterms:W3CDTF">2026-03-25T10:00:00Z</dcterms:modified>
</cp:coreProperties>
</file>