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715776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 xml:space="preserve">ПОЛОЖЕНИЕ </w:t>
      </w: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715776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 xml:space="preserve">О «ТЕЛЕФОНЕ ДОВЕРИЯ»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 xml:space="preserve">Муниципального автономного общеобразовательного учреждения средней образовательной школы №68 </w:t>
      </w: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>С УГЛ</w:t>
      </w:r>
      <w:r w:rsidRPr="00715776"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 xml:space="preserve">УБЛЕННЫМ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>изучением отдельных предметов</w:t>
      </w: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</w:pPr>
    </w:p>
    <w:p w:rsidR="00715776" w:rsidRP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</w:pP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Настоящее Положение устанавливает порядок работы «Телефона доверия» по вопросам противодействия коррупции (далее – «Телефон доверия»), организации работы с обращениями граждан, полученными по «Телефону доверия», о фактах проявления коррупции в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МАОУ СОШ №68 с УИОП</w:t>
      </w: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  (далее – Учреждение).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2. «Телефон доверия» – канал связи с гражданами и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715776" w:rsidRPr="00715776" w:rsidRDefault="00715776" w:rsidP="00715776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3. По «Телефону доверия»  принимается и рассматривается информация о фактах:</w:t>
      </w: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а) коррупционных проявлений в действиях работников Учреждения;</w:t>
      </w: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б) конфликта интересов в действиях работников Учреждения;</w:t>
      </w: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в)  несоблюдения работниками Учреждения ограничений и запретов, установленных законодательством Российской Федерации.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4. Информация о функционировании «Телефона доверия» и о правилах приема сообщений размещается на официальном сайте учреждения в информационно-телекоммуникационной сети «Интернет».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5. «Телефон доверия» учреждения устанавливается в приемной учреждения.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6.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с понедельника по пятницу с 9.00 до 16.00.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7. При ответе на телефонные звонки, специалисты, ответственные за организацию работы «Телефона доверия», обязаны:</w:t>
      </w:r>
    </w:p>
    <w:p w:rsidR="00715776" w:rsidRPr="00715776" w:rsidRDefault="00715776" w:rsidP="00715776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пояснить позвонившему, что телефон доверия работает исключительно для информирования о фактах коррупции, с которыми граждане и организации сталкиваются при взаимодействии с работниками учреждения;</w:t>
      </w:r>
      <w:proofErr w:type="gramEnd"/>
    </w:p>
    <w:p w:rsidR="00715776" w:rsidRPr="00715776" w:rsidRDefault="00715776" w:rsidP="00715776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разъяснить позвонившему, куда ему следует обратиться по сути содержащихся в его сообщении сведений, если сообщение гражданина не содержит информацию о фактах коррупции, с которыми он столкнулся при взаимодействии с работниками учреждения;</w:t>
      </w:r>
    </w:p>
    <w:p w:rsidR="00715776" w:rsidRPr="00715776" w:rsidRDefault="00715776" w:rsidP="00715776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предложить гражданину назвать свои фамилию, имя, отчество, почтовый адрес, по которому должен быть направлен ответ, номер телефона для связи;</w:t>
      </w:r>
      <w:proofErr w:type="gramEnd"/>
    </w:p>
    <w:p w:rsidR="00715776" w:rsidRPr="00715776" w:rsidRDefault="00715776" w:rsidP="00715776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предложить гражданину изложить суть вопроса.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8. Все сообщения, поступающие по «Телефону доверия», не позднее следующего рабочего дня с момента их получения подлежат обязательному внесению в Журнал регистрации сообщений граждан и организаций, поступивших по «Телефону доверия» учреждения (далее – журнал), форма которого предусмотрена приложением № 1 к настоящему положению, и оформляются по форме, предусмотренной приложением № 2 к настоящему положению.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9. Страницы журнала должны быть пронумерованы, прошнурованы и скреплены печатью учреждения. Журнал и сообщение подлежат хранению в течение трех лет со дня регистрации в журнале последнего сообщения, после чего передаются в архив.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10 .Сообщения, поступающие по «Телефону доверия», не относящиеся к вопросам, связанным с проявлениями коррупции, регистрируются в журнале, но не рассматриваются.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11. Прием, учет и предварительная обработка сообщений о фактах проявления коррупции, поступающих по «Телефону доверия», осуществляется специалистами, ответственными за организацию работы «Телефона доверия»,  которые:</w:t>
      </w:r>
    </w:p>
    <w:p w:rsidR="00715776" w:rsidRPr="00715776" w:rsidRDefault="00715776" w:rsidP="00715776">
      <w:pPr>
        <w:numPr>
          <w:ilvl w:val="0"/>
          <w:numId w:val="2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фиксируют на бумажном носителе текст сообщения;</w:t>
      </w:r>
    </w:p>
    <w:p w:rsidR="00715776" w:rsidRPr="00715776" w:rsidRDefault="00715776" w:rsidP="00715776">
      <w:pPr>
        <w:numPr>
          <w:ilvl w:val="0"/>
          <w:numId w:val="2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регистрируют сообщение в журнале;</w:t>
      </w:r>
    </w:p>
    <w:p w:rsidR="00715776" w:rsidRPr="00715776" w:rsidRDefault="00715776" w:rsidP="00715776">
      <w:pPr>
        <w:numPr>
          <w:ilvl w:val="0"/>
          <w:numId w:val="2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наличии в сообщении информации о фактах, указанных в пункте 3 настоящего положения, докладывают о них не позднее дня, следующего за днем регистрации сообщения, руководителю соответствующего подразделения учреждения;</w:t>
      </w:r>
    </w:p>
    <w:p w:rsidR="00715776" w:rsidRPr="00715776" w:rsidRDefault="00715776" w:rsidP="00715776">
      <w:pPr>
        <w:numPr>
          <w:ilvl w:val="0"/>
          <w:numId w:val="2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анализируют и обобщают сообщения, поступившие по «Телефону доверия», в целях разработки и реализации антикоррупционных мероприятий в учреждении.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12. На основании имеющейся информации руководитель соответствующего подразделения учреждения принимает решение </w:t>
      </w:r>
      <w:proofErr w:type="gramStart"/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о направлении сообщения о фактах коррупционной направленности с прилагаемыми к нему материалами в органы</w:t>
      </w:r>
      <w:proofErr w:type="gramEnd"/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13. 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</w:t>
      </w:r>
      <w:proofErr w:type="gramStart"/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с даты</w:t>
      </w:r>
      <w:proofErr w:type="gramEnd"/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14. 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715776" w:rsidRPr="00715776" w:rsidRDefault="00715776" w:rsidP="00715776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t>15. Специалисты,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15776" w:rsidRP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br/>
      </w:r>
      <w:r w:rsidRPr="00715776"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>Приложение № 1</w:t>
      </w: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715776"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>к Положению о «Телефоне доверия»</w:t>
      </w: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>МАОУ СОШ№68 с УИОП</w:t>
      </w:r>
      <w:r w:rsidRPr="00715776"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 xml:space="preserve"> (форма)</w:t>
      </w:r>
    </w:p>
    <w:p w:rsidR="00715776" w:rsidRP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30"/>
          <w:lang w:eastAsia="ru-RU"/>
        </w:rPr>
      </w:pPr>
      <w:r w:rsidRPr="007157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ЖУРНАЛ</w:t>
      </w:r>
      <w:r w:rsidRPr="007157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РЕГИСТРАЦИИ СООБЩЕНИЙ ГРАЖДАН И ОРГАНИЗАЦИЙ ПО «ТЕЛЕФОНУ ДОВЕРИЯ»</w:t>
      </w:r>
      <w:r w:rsidRPr="007157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</w:r>
      <w:r w:rsidRPr="0071577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30"/>
          <w:lang w:eastAsia="ru-RU"/>
        </w:rPr>
        <w:t xml:space="preserve">Муниципального автономного общеобразовательного учреждения средней образовательной школы №68 </w:t>
      </w: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>С УГЛ</w:t>
      </w:r>
      <w:r w:rsidRPr="00715776"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 xml:space="preserve">УБЛЕННЫМ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>изучением отдельных предметов</w:t>
      </w:r>
    </w:p>
    <w:p w:rsidR="00715776" w:rsidRP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157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ПО ВОПРОСАМ ПРОТИВОДЕЙСТВИЯ КОРРУПЦИИ</w:t>
      </w:r>
    </w:p>
    <w:tbl>
      <w:tblPr>
        <w:tblW w:w="10382" w:type="dxa"/>
        <w:jc w:val="center"/>
        <w:tblInd w:w="745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0"/>
        <w:gridCol w:w="2590"/>
        <w:gridCol w:w="2473"/>
        <w:gridCol w:w="1691"/>
        <w:gridCol w:w="2073"/>
        <w:gridCol w:w="1055"/>
      </w:tblGrid>
      <w:tr w:rsidR="00715776" w:rsidRPr="00715776" w:rsidTr="00715776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(число, месяц, год) и время (час, мин.) регистрации сообщения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Ф.И.О., адрес, телефон абонента (при наличии информации)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Краткое содержание сообщения</w:t>
            </w:r>
          </w:p>
        </w:tc>
        <w:tc>
          <w:tcPr>
            <w:tcW w:w="117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Ф.И.О. сотрудника, зарегистрировавшего сообщение, подпись</w:t>
            </w:r>
          </w:p>
        </w:tc>
        <w:tc>
          <w:tcPr>
            <w:tcW w:w="10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Принятые меры</w:t>
            </w:r>
          </w:p>
        </w:tc>
      </w:tr>
      <w:tr w:rsidR="00715776" w:rsidRPr="00715776" w:rsidTr="00715776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hideMark/>
          </w:tcPr>
          <w:p w:rsidR="00715776" w:rsidRPr="00715776" w:rsidRDefault="00715776" w:rsidP="0071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577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</w:pP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715776"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>Приложение № 2</w:t>
      </w: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715776"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>к Положению о «Телефоне доверия»</w:t>
      </w:r>
      <w:r w:rsidRPr="0071577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>МАОУ СОШ №68 с УИОП</w:t>
      </w:r>
      <w:r w:rsidRPr="00715776"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 xml:space="preserve"> (форма)</w:t>
      </w:r>
    </w:p>
    <w:p w:rsid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</w:pPr>
    </w:p>
    <w:p w:rsidR="00715776" w:rsidRPr="00715776" w:rsidRDefault="00715776" w:rsidP="00715776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30"/>
          <w:lang w:eastAsia="ru-RU"/>
        </w:rPr>
      </w:pPr>
      <w:r w:rsidRPr="007157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СООБЩЕНИЕ,</w:t>
      </w:r>
      <w:r w:rsidRPr="007157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ПОСТУПИВШЕЕ НА «ТЕЛЕФОН ДОВЕРИЯ»</w:t>
      </w:r>
      <w:r w:rsidRPr="007157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</w:r>
      <w:r w:rsidRPr="0071577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30"/>
          <w:lang w:eastAsia="ru-RU"/>
        </w:rPr>
        <w:t xml:space="preserve">Муниципального автономного общеобразовательного учреждения средней образовательной школы №68 </w:t>
      </w: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>С УГЛ</w:t>
      </w:r>
      <w:r w:rsidRPr="00715776"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 xml:space="preserve">УБЛЕННЫМ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>изучением отдельных предметов</w:t>
      </w: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</w:pPr>
      <w:r w:rsidRPr="007157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ПО ВОПРОСАМ </w:t>
      </w:r>
      <w:proofErr w:type="gramStart"/>
      <w:r w:rsidRPr="007157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</w:t>
      </w:r>
      <w:proofErr w:type="gramEnd"/>
      <w:r w:rsidRPr="007157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7157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РОТИВОДЕЙСТВИЯ КОРРУПЦИИ</w:t>
      </w:r>
      <w:r w:rsidRPr="00715776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t xml:space="preserve"> </w:t>
      </w: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</w:pPr>
    </w:p>
    <w:p w:rsid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</w:pPr>
      <w:bookmarkStart w:id="0" w:name="_GoBack"/>
      <w:bookmarkEnd w:id="0"/>
    </w:p>
    <w:p w:rsidR="00715776" w:rsidRPr="00715776" w:rsidRDefault="00715776" w:rsidP="0071577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15776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26E07BD" wp14:editId="022BD699">
            <wp:extent cx="5544922" cy="5727113"/>
            <wp:effectExtent l="0" t="0" r="0" b="6985"/>
            <wp:docPr id="1" name="Рисунок 1" descr="http://pkgdp2.ru/images/2017-03-01_12-57-2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kgdp2.ru/images/2017-03-01_12-57-2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351" cy="573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76" w:rsidRPr="00715776" w:rsidRDefault="00715776" w:rsidP="00715776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54CBF" w:rsidRPr="00715776" w:rsidRDefault="00D54CBF">
      <w:pPr>
        <w:rPr>
          <w:rFonts w:ascii="Times New Roman" w:hAnsi="Times New Roman" w:cs="Times New Roman"/>
        </w:rPr>
      </w:pPr>
    </w:p>
    <w:sectPr w:rsidR="00D54CBF" w:rsidRPr="0071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3527F"/>
    <w:multiLevelType w:val="multilevel"/>
    <w:tmpl w:val="4108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256272"/>
    <w:multiLevelType w:val="multilevel"/>
    <w:tmpl w:val="FA90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76"/>
    <w:rsid w:val="00715776"/>
    <w:rsid w:val="00D5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157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7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57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1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577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1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157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7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57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1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577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1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kgdp2.ru/images/2017-03-01_12-57-2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N. Nikitina</dc:creator>
  <cp:lastModifiedBy>Mariya N. Nikitina</cp:lastModifiedBy>
  <cp:revision>1</cp:revision>
  <dcterms:created xsi:type="dcterms:W3CDTF">2024-01-23T12:14:00Z</dcterms:created>
  <dcterms:modified xsi:type="dcterms:W3CDTF">2024-01-23T12:20:00Z</dcterms:modified>
</cp:coreProperties>
</file>